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Анализ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44D5C6" w:rsidR="00A77598" w:rsidRPr="00CD0128" w:rsidRDefault="00CD012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714B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>Путькина</w:t>
            </w:r>
            <w:proofErr w:type="spellEnd"/>
            <w:r w:rsidRPr="003714BC">
              <w:rPr>
                <w:rFonts w:ascii="Times New Roman" w:hAnsi="Times New Roman" w:cs="Times New Roman"/>
                <w:sz w:val="20"/>
                <w:szCs w:val="20"/>
              </w:rPr>
              <w:t xml:space="preserve">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5F7DD7" w:rsidR="004475DA" w:rsidRPr="00CD0128" w:rsidRDefault="00CD012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848EE9" w14:textId="77777777" w:rsidR="003714B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404463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_Toc208404463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3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206B4D60" w14:textId="77777777" w:rsidR="003714BC" w:rsidRDefault="004A65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4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_Toc208404464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3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4F840F5A" w14:textId="77777777" w:rsidR="003714BC" w:rsidRDefault="004A65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5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_Toc208404465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3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184DC15F" w14:textId="77777777" w:rsidR="003714BC" w:rsidRDefault="004A65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6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_Toc208404466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3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7A000C89" w14:textId="77777777" w:rsidR="003714BC" w:rsidRDefault="004A65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7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_Toc208404467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5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6EEDD85B" w14:textId="77777777" w:rsidR="003714BC" w:rsidRDefault="004A6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8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_Toc208404468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5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35920D2D" w14:textId="77777777" w:rsidR="003714BC" w:rsidRDefault="004A6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69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_Toc208404469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5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3F104366" w14:textId="77777777" w:rsidR="003714BC" w:rsidRDefault="004A6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0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_Toc208404470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5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6DF687E7" w14:textId="77777777" w:rsidR="003714BC" w:rsidRDefault="004A65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1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_Toc208404471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6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25C89FAE" w14:textId="77777777" w:rsidR="003714BC" w:rsidRDefault="004A65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2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_Toc208404472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7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1CA2AC4E" w14:textId="77777777" w:rsidR="003714BC" w:rsidRDefault="004A65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3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_Toc208404473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8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27B8FADD" w14:textId="77777777" w:rsidR="003714BC" w:rsidRDefault="004A659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4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_Toc208404474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10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7E7CB18B" w14:textId="77777777" w:rsidR="003714BC" w:rsidRDefault="004A6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5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_Toc208404475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10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10B429B8" w14:textId="77777777" w:rsidR="003714BC" w:rsidRDefault="004A6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6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_Toc208404476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6AB133DC" w14:textId="77777777" w:rsidR="003714BC" w:rsidRDefault="004A6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7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_Toc208404477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2B1F6BB8" w14:textId="77777777" w:rsidR="003714BC" w:rsidRDefault="004A6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8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_Toc208404478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6F7441CA" w14:textId="77777777" w:rsidR="003714BC" w:rsidRDefault="004A6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79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_Toc208404479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5A0CDB51" w14:textId="77777777" w:rsidR="003714BC" w:rsidRDefault="004A659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404480" w:history="1">
            <w:r w:rsidR="003714BC" w:rsidRPr="00030B1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714BC">
              <w:rPr>
                <w:noProof/>
                <w:webHidden/>
              </w:rPr>
              <w:tab/>
            </w:r>
            <w:r w:rsidR="003714BC">
              <w:rPr>
                <w:noProof/>
                <w:webHidden/>
              </w:rPr>
              <w:fldChar w:fldCharType="begin"/>
            </w:r>
            <w:r w:rsidR="003714BC">
              <w:rPr>
                <w:noProof/>
                <w:webHidden/>
              </w:rPr>
              <w:instrText xml:space="preserve"> PAGEREF _Toc208404480 \h </w:instrText>
            </w:r>
            <w:r w:rsidR="003714BC">
              <w:rPr>
                <w:noProof/>
                <w:webHidden/>
              </w:rPr>
            </w:r>
            <w:r w:rsidR="003714BC">
              <w:rPr>
                <w:noProof/>
                <w:webHidden/>
              </w:rPr>
              <w:fldChar w:fldCharType="separate"/>
            </w:r>
            <w:r w:rsidR="003714BC">
              <w:rPr>
                <w:noProof/>
                <w:webHidden/>
              </w:rPr>
              <w:t>11</w:t>
            </w:r>
            <w:r w:rsidR="003714B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4044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использования методов и моделей анализа данных и соответствующего компьютерного инструментария для решения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404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Анализ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4044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714B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714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714B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714B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714B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714B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714B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714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714B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714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714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3714BC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3714BC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714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14BC">
              <w:rPr>
                <w:rFonts w:ascii="Times New Roman" w:hAnsi="Times New Roman" w:cs="Times New Roman"/>
              </w:rPr>
              <w:t xml:space="preserve">основные способы получения, отбора, хранения и обработки данных, способы доступа </w:t>
            </w:r>
            <w:proofErr w:type="gramStart"/>
            <w:r w:rsidR="00316402" w:rsidRPr="003714BC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3714BC">
              <w:rPr>
                <w:rFonts w:ascii="Times New Roman" w:hAnsi="Times New Roman" w:cs="Times New Roman"/>
              </w:rPr>
              <w:t xml:space="preserve"> различным баз с данными</w:t>
            </w:r>
            <w:r w:rsidRPr="003714B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714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714BC">
              <w:rPr>
                <w:rFonts w:ascii="Times New Roman" w:hAnsi="Times New Roman" w:cs="Times New Roman"/>
              </w:rPr>
              <w:t>применять соответствующее программное обеспечение для моделирования ситуаций и анализа данных</w:t>
            </w:r>
            <w:r w:rsidRPr="003714B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714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14BC">
              <w:rPr>
                <w:rFonts w:ascii="Times New Roman" w:hAnsi="Times New Roman" w:cs="Times New Roman"/>
              </w:rPr>
              <w:t>методами  получения информации, ее анализа для построения моделей и интерпретации результатов моделирования</w:t>
            </w:r>
            <w:r w:rsidRPr="003714B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714BC" w14:paraId="25A4198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18607" w14:textId="77777777" w:rsidR="00751095" w:rsidRPr="003714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3714B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714BC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F9355" w14:textId="77777777" w:rsidR="00751095" w:rsidRPr="003714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40716" w14:textId="77777777" w:rsidR="00751095" w:rsidRPr="003714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14BC">
              <w:rPr>
                <w:rFonts w:ascii="Times New Roman" w:hAnsi="Times New Roman" w:cs="Times New Roman"/>
              </w:rPr>
              <w:t>методы и программы исследования, информационный инструментарий для анализа данных</w:t>
            </w:r>
            <w:r w:rsidRPr="003714BC">
              <w:rPr>
                <w:rFonts w:ascii="Times New Roman" w:hAnsi="Times New Roman" w:cs="Times New Roman"/>
              </w:rPr>
              <w:t xml:space="preserve"> </w:t>
            </w:r>
          </w:p>
          <w:p w14:paraId="79D09D59" w14:textId="77777777" w:rsidR="00751095" w:rsidRPr="003714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714BC">
              <w:rPr>
                <w:rFonts w:ascii="Times New Roman" w:hAnsi="Times New Roman" w:cs="Times New Roman"/>
              </w:rPr>
              <w:t>использовать математический аппарат для решения профессиональных и прикладных задач</w:t>
            </w:r>
            <w:r w:rsidRPr="003714BC">
              <w:rPr>
                <w:rFonts w:ascii="Times New Roman" w:hAnsi="Times New Roman" w:cs="Times New Roman"/>
              </w:rPr>
              <w:t xml:space="preserve">. </w:t>
            </w:r>
          </w:p>
          <w:p w14:paraId="53314EAD" w14:textId="77777777" w:rsidR="00751095" w:rsidRPr="003714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14BC">
              <w:rPr>
                <w:rFonts w:ascii="Times New Roman" w:hAnsi="Times New Roman" w:cs="Times New Roman"/>
              </w:rPr>
              <w:t>профессиональными пакетами прикладных программ для сбора, обработки и анализа данных</w:t>
            </w:r>
            <w:r w:rsidRPr="003714B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714B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40446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Технологии обработки и анализа данных средствами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и редактирование данных, использование формул для расчетов, оформление таблиц.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CAE79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74A3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Визуализация данных в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9FA3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Создание, настройка отображения диаграмм, редактирование диаграмм, работа с данными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5622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7734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4C9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14E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4D130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679B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Технологии анализа данных в LibreOffice Calc.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C94A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со списками, сортировка данных, поиск и фильтрация данных, промежуточные итоги, сводные таблицы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4184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8F31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6969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EF71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09078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4924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 и типы данных. Реляционная модель данных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0B07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и структуры данных. Основные типы данных. Обобщенные структуры или модели данных. 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Иерархическая модель. Сетевая модель.Реляционная модель данных. Структура данных. Свойства отношений. Теория нормальных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2D11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FE6E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F42D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8D3E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C4F0A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79A1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Создание структур баз данных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38AF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проектирования. Инструментальные средства проектирования информационных систем. Методологии функционального моделирования. Концептуальное моделирование. Пример построения диаграммы "сущность-связь". Правила порождения реляционных отношений из модели "сущность-связь". Проектирование реляционной базы данных на основе декомпозиции универсального отношения.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A4B6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FB0B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F3DD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90C7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84B91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5F0F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Обработка данных. Формирование запросов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DBD8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функции обработки данных. Многотабличные запросы. Обработка запросов. Создание таблиц с помощью запроса. Создание запроса на создание таблицы. Создание запросов на добавление данных. Создание запросов на обновление таблиц. Создание запросов на удаление записей. Анализ данных с помощью запросов.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15BE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2A81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C447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FDF2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F2163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16E6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Разработка элементов пользовательских приложений в LibreOffice Base.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91D5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форм ввода-вывода информации. Разработка отчётов. Требования к разработке пользовательских интерфейсов. Конструирование экранных форм для работы с данными. Инструментальные средства конструкторов форм и отчётов.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AB54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CCB4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3F3A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A90B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40446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4044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714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— 4-е изд.,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2025. — 752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A65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https://urait.ru/bcode/568691</w:t>
              </w:r>
            </w:hyperlink>
          </w:p>
        </w:tc>
      </w:tr>
      <w:tr w:rsidR="00262CF0" w:rsidRPr="007E6725" w14:paraId="582BB29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FBA95E" w14:textId="77777777" w:rsidR="00262CF0" w:rsidRPr="003714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О. П. Ильина, В. И.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Е. В. Трофимова ; под редакцией В. В. Трофимова. — Москва</w:t>
            </w:r>
            <w:proofErr w:type="gram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714BC">
              <w:rPr>
                <w:rFonts w:ascii="Times New Roman" w:hAnsi="Times New Roman" w:cs="Times New Roman"/>
                <w:sz w:val="24"/>
                <w:szCs w:val="24"/>
              </w:rPr>
              <w:t>, 2025. — 546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9D49FA" w14:textId="77777777" w:rsidR="00262CF0" w:rsidRPr="007E6725" w:rsidRDefault="004A659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https://urait.ru/bcode/568880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4044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A5A7EBD" w14:textId="77777777" w:rsidTr="007B550D">
        <w:tc>
          <w:tcPr>
            <w:tcW w:w="9345" w:type="dxa"/>
          </w:tcPr>
          <w:p w14:paraId="1F6F42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2AB03FC" w14:textId="77777777" w:rsidTr="007B550D">
        <w:tc>
          <w:tcPr>
            <w:tcW w:w="9345" w:type="dxa"/>
          </w:tcPr>
          <w:p w14:paraId="4CBCD1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091ED78" w14:textId="77777777" w:rsidTr="007B550D">
        <w:tc>
          <w:tcPr>
            <w:tcW w:w="9345" w:type="dxa"/>
          </w:tcPr>
          <w:p w14:paraId="75C48E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6421AA0" w14:textId="77777777" w:rsidTr="007B550D">
        <w:tc>
          <w:tcPr>
            <w:tcW w:w="9345" w:type="dxa"/>
          </w:tcPr>
          <w:p w14:paraId="494FD2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4044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A659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4044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714BC" w14:paraId="751518FC" w14:textId="77777777" w:rsidTr="003714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2869" w14:textId="77777777" w:rsidR="003714BC" w:rsidRDefault="003714B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0E79" w14:textId="77777777" w:rsidR="003714BC" w:rsidRDefault="003714B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3714BC" w14:paraId="0D40080E" w14:textId="77777777" w:rsidTr="003714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845E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- 1 шт., Компьютер </w:t>
            </w:r>
            <w:r>
              <w:rPr>
                <w:sz w:val="22"/>
                <w:szCs w:val="22"/>
                <w:lang w:val="en-US" w:eastAsia="en-US"/>
              </w:rPr>
              <w:t>Gigabyte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>77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D</w:t>
            </w:r>
            <w:r>
              <w:rPr>
                <w:sz w:val="22"/>
                <w:szCs w:val="22"/>
                <w:lang w:eastAsia="en-US"/>
              </w:rPr>
              <w:t>3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5-3570 3.4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 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VievSonic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703</w:t>
            </w:r>
            <w:r>
              <w:rPr>
                <w:sz w:val="22"/>
                <w:szCs w:val="22"/>
                <w:lang w:val="en-US" w:eastAsia="en-US"/>
              </w:rPr>
              <w:t>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проекцион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Electrol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153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200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D78C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714BC" w14:paraId="301B93FF" w14:textId="77777777" w:rsidTr="003714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ADAA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мМоноблок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в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.: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б - 16 шт., 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 - 1 шт., Ноутбук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</w:t>
            </w:r>
            <w:r>
              <w:rPr>
                <w:sz w:val="22"/>
                <w:szCs w:val="22"/>
                <w:lang w:eastAsia="en-US"/>
              </w:rPr>
              <w:t>780-</w:t>
            </w:r>
            <w:r>
              <w:rPr>
                <w:sz w:val="22"/>
                <w:szCs w:val="22"/>
                <w:lang w:val="en-US" w:eastAsia="en-US"/>
              </w:rPr>
              <w:t>JS</w:t>
            </w:r>
            <w:r>
              <w:rPr>
                <w:sz w:val="22"/>
                <w:szCs w:val="22"/>
                <w:lang w:eastAsia="en-US"/>
              </w:rPr>
              <w:t xml:space="preserve">04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55E2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714BC" w14:paraId="5729D2EC" w14:textId="77777777" w:rsidTr="003714B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6FC2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>
              <w:rPr>
                <w:sz w:val="22"/>
                <w:szCs w:val="22"/>
                <w:lang w:eastAsia="en-US"/>
              </w:rPr>
              <w:t>мКомпьютер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- 20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5-7400 3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3714BC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</w:t>
            </w:r>
            <w:proofErr w:type="gramEnd"/>
            <w:r>
              <w:rPr>
                <w:sz w:val="22"/>
                <w:szCs w:val="22"/>
                <w:lang w:eastAsia="en-US"/>
              </w:rPr>
              <w:t>/</w:t>
            </w:r>
            <w:proofErr w:type="gramStart"/>
            <w:r>
              <w:rPr>
                <w:sz w:val="22"/>
                <w:szCs w:val="22"/>
                <w:lang w:eastAsia="en-US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4250" w14:textId="77777777" w:rsidR="003714BC" w:rsidRDefault="003714B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1584C239" w14:textId="77777777" w:rsidR="003714BC" w:rsidRPr="007E6725" w:rsidRDefault="003714BC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40447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4044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4044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4044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3714BC">
      <w:pPr>
        <w:pStyle w:val="Default"/>
        <w:jc w:val="both"/>
        <w:rPr>
          <w:sz w:val="23"/>
          <w:szCs w:val="23"/>
        </w:rPr>
      </w:pPr>
    </w:p>
    <w:p w14:paraId="0289F66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Информация. Свойства информации. </w:t>
      </w:r>
    </w:p>
    <w:p w14:paraId="01BFA3C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Различие понятий 'данные', 'информация' и 'знания'. </w:t>
      </w:r>
    </w:p>
    <w:p w14:paraId="2FFA6CD3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Базы данных и информационные системы. </w:t>
      </w:r>
    </w:p>
    <w:p w14:paraId="352DA43A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Архитектура информационной системы. </w:t>
      </w:r>
    </w:p>
    <w:p w14:paraId="3302258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Системы управления базами данных. </w:t>
      </w:r>
    </w:p>
    <w:p w14:paraId="746596E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Способы разработки и выполнения приложений. Методы доступа к данным. </w:t>
      </w:r>
    </w:p>
    <w:p w14:paraId="785C3D3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Методы поиска по дереву. </w:t>
      </w:r>
    </w:p>
    <w:p w14:paraId="05A47013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proofErr w:type="spellStart"/>
      <w:r>
        <w:rPr>
          <w:rStyle w:val="rvts6"/>
          <w:rFonts w:ascii="Times New Roman" w:hAnsi="Times New Roman"/>
          <w:sz w:val="24"/>
          <w:szCs w:val="24"/>
        </w:rPr>
        <w:t>Хэширование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. </w:t>
      </w:r>
    </w:p>
    <w:p w14:paraId="106C3257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типы данных. </w:t>
      </w:r>
    </w:p>
    <w:p w14:paraId="21D3F83E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Обобщенные структуры или модели данных. </w:t>
      </w:r>
    </w:p>
    <w:p w14:paraId="5BE724A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Представление данных с помощью модели "сущность-связь". Назначение модели. Элементы модели. Диаграмма "сущность-связь". Целостность данных. Обзор нотаций, используемых при построении диаграмм "сущность-связь". </w:t>
      </w:r>
    </w:p>
    <w:p w14:paraId="4D773653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Иерархическая модель. </w:t>
      </w:r>
    </w:p>
    <w:p w14:paraId="716BE57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Сетевая модель. </w:t>
      </w:r>
    </w:p>
    <w:p w14:paraId="534E1157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Реляционная модель данных. Структура данных. </w:t>
      </w:r>
    </w:p>
    <w:p w14:paraId="74FC290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Свойства отношений. </w:t>
      </w:r>
    </w:p>
    <w:p w14:paraId="08BE8CAC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Теория нормальных форм. Функциональные зависимости. </w:t>
      </w:r>
    </w:p>
    <w:p w14:paraId="11274C86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1NF - первая нормальная форма. </w:t>
      </w:r>
    </w:p>
    <w:p w14:paraId="2BAF6056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2NF - вторая нормальная форма.</w:t>
      </w:r>
    </w:p>
    <w:p w14:paraId="020F8ACE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3NF - третья нормальная форма. </w:t>
      </w:r>
    </w:p>
    <w:p w14:paraId="294C9FDC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BCNF - нормальная форма 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Бойса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-Кодда. </w:t>
      </w:r>
    </w:p>
    <w:p w14:paraId="7B9D760A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Ограничения целостности. </w:t>
      </w:r>
    </w:p>
    <w:p w14:paraId="62C65A89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Операции над данными (реляционная алгебра). </w:t>
      </w:r>
    </w:p>
    <w:p w14:paraId="6E8C322D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SQL как декларативный язык запросов к реляционным базам данных. </w:t>
      </w:r>
    </w:p>
    <w:p w14:paraId="136DE49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Стандарты SQL. </w:t>
      </w:r>
    </w:p>
    <w:p w14:paraId="79E6E1B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Подмножества языка SQL. </w:t>
      </w:r>
    </w:p>
    <w:p w14:paraId="296F506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Объекты базы данных. </w:t>
      </w:r>
    </w:p>
    <w:p w14:paraId="2E6B539C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Типы данных SQL. </w:t>
      </w:r>
    </w:p>
    <w:p w14:paraId="66734E41" w14:textId="77777777" w:rsidR="003714BC" w:rsidRP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>Основные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Style w:val="rvts6"/>
          <w:rFonts w:ascii="Times New Roman" w:hAnsi="Times New Roman"/>
          <w:sz w:val="24"/>
          <w:szCs w:val="24"/>
        </w:rPr>
        <w:t>команды</w:t>
      </w:r>
      <w:r w:rsidRPr="003714BC">
        <w:rPr>
          <w:rStyle w:val="rvts6"/>
          <w:rFonts w:ascii="Times New Roman" w:hAnsi="Times New Roman"/>
          <w:sz w:val="24"/>
          <w:szCs w:val="24"/>
          <w:lang w:val="en-US"/>
        </w:rPr>
        <w:t xml:space="preserve"> SQL (create table, insert, update, delete). </w:t>
      </w:r>
    </w:p>
    <w:p w14:paraId="708DF17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Команда 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select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. </w:t>
      </w:r>
    </w:p>
    <w:p w14:paraId="107685D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Операторы, предикаты, агрегирующие функции. </w:t>
      </w:r>
    </w:p>
    <w:p w14:paraId="2DF8F70D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Вложенные запросы (коррелированные и некоррелированные). </w:t>
      </w:r>
    </w:p>
    <w:p w14:paraId="432A69D1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>Представления (</w:t>
      </w:r>
      <w:proofErr w:type="spellStart"/>
      <w:r>
        <w:rPr>
          <w:rStyle w:val="rvts6"/>
          <w:rFonts w:ascii="Times New Roman" w:hAnsi="Times New Roman"/>
          <w:sz w:val="24"/>
          <w:szCs w:val="24"/>
        </w:rPr>
        <w:t>views</w:t>
      </w:r>
      <w:proofErr w:type="spellEnd"/>
      <w:r>
        <w:rPr>
          <w:rStyle w:val="rvts6"/>
          <w:rFonts w:ascii="Times New Roman" w:hAnsi="Times New Roman"/>
          <w:sz w:val="24"/>
          <w:szCs w:val="24"/>
        </w:rPr>
        <w:t xml:space="preserve">), особенности работы с ними. </w:t>
      </w:r>
    </w:p>
    <w:p w14:paraId="4D2A4454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Этапы проектирования. Инструментальные средства проектирования </w:t>
      </w:r>
      <w:proofErr w:type="gramStart"/>
      <w:r>
        <w:rPr>
          <w:rStyle w:val="rvts6"/>
          <w:rFonts w:ascii="Times New Roman" w:hAnsi="Times New Roman"/>
          <w:sz w:val="24"/>
          <w:szCs w:val="24"/>
        </w:rPr>
        <w:t>информационных</w:t>
      </w:r>
      <w:proofErr w:type="gramEnd"/>
      <w:r>
        <w:rPr>
          <w:rStyle w:val="rvts6"/>
          <w:rFonts w:ascii="Times New Roman" w:hAnsi="Times New Roman"/>
          <w:sz w:val="24"/>
          <w:szCs w:val="24"/>
        </w:rPr>
        <w:t xml:space="preserve"> систем. </w:t>
      </w:r>
    </w:p>
    <w:p w14:paraId="698C1657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Методологии функционального моделирования. </w:t>
      </w:r>
    </w:p>
    <w:p w14:paraId="3E4200EA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Концептуальное моделирование. </w:t>
      </w:r>
    </w:p>
    <w:p w14:paraId="0529EDC6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Правила порождения реляционных отношений из модели "сущность-связь". </w:t>
      </w:r>
    </w:p>
    <w:p w14:paraId="34937376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Проектирование реляционной базы данных на основе декомпозиции универсального отношения. </w:t>
      </w:r>
    </w:p>
    <w:p w14:paraId="17C147FE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Основные функции обработки данных. </w:t>
      </w:r>
    </w:p>
    <w:p w14:paraId="6CF391BE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Многотабличные запросы. </w:t>
      </w:r>
    </w:p>
    <w:p w14:paraId="572B283F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таблиц с помощью запроса. </w:t>
      </w:r>
    </w:p>
    <w:p w14:paraId="2DB3ED40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запроса на создание таблицы. </w:t>
      </w:r>
    </w:p>
    <w:p w14:paraId="6AA18D7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добавление данных. </w:t>
      </w:r>
    </w:p>
    <w:p w14:paraId="52BCC03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обновление таблиц. </w:t>
      </w:r>
    </w:p>
    <w:p w14:paraId="2E269104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Создание запросов на удаление записей. </w:t>
      </w:r>
    </w:p>
    <w:p w14:paraId="1895FF2D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Анализ данных с помощью запросов. </w:t>
      </w:r>
    </w:p>
    <w:p w14:paraId="4D6B2814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форм ввода-вывода информации. </w:t>
      </w:r>
    </w:p>
    <w:p w14:paraId="22ED7317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  <w:rPr>
          <w:lang w:val="en-US"/>
        </w:rPr>
      </w:pPr>
      <w:r>
        <w:rPr>
          <w:rStyle w:val="rvts6"/>
          <w:rFonts w:ascii="Times New Roman" w:hAnsi="Times New Roman"/>
          <w:sz w:val="24"/>
          <w:szCs w:val="24"/>
        </w:rPr>
        <w:t xml:space="preserve">Разработка отчётов. </w:t>
      </w:r>
    </w:p>
    <w:p w14:paraId="0A64FB72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Требования к разработке пользовательских интерфейсов. </w:t>
      </w:r>
    </w:p>
    <w:p w14:paraId="5F0EFFD5" w14:textId="77777777" w:rsidR="003714BC" w:rsidRDefault="003714BC" w:rsidP="003714BC">
      <w:pPr>
        <w:numPr>
          <w:ilvl w:val="0"/>
          <w:numId w:val="9"/>
        </w:numPr>
        <w:suppressAutoHyphens/>
        <w:spacing w:after="0" w:line="240" w:lineRule="auto"/>
        <w:ind w:left="0"/>
      </w:pPr>
      <w:r>
        <w:rPr>
          <w:rStyle w:val="rvts6"/>
          <w:rFonts w:ascii="Times New Roman" w:hAnsi="Times New Roman"/>
          <w:sz w:val="24"/>
          <w:szCs w:val="24"/>
        </w:rPr>
        <w:t xml:space="preserve">Конструирование экранных форм для работы с данными. </w:t>
      </w:r>
    </w:p>
    <w:p w14:paraId="7A8D9C18" w14:textId="77777777" w:rsidR="003714BC" w:rsidRDefault="003714BC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4044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714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14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4044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714B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714BC" w14:paraId="5A1C9382" w14:textId="77777777" w:rsidTr="00801458">
        <w:tc>
          <w:tcPr>
            <w:tcW w:w="2336" w:type="dxa"/>
          </w:tcPr>
          <w:p w14:paraId="4C518DAB" w14:textId="77777777" w:rsidR="005D65A5" w:rsidRPr="003714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714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714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714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714BC" w14:paraId="07658034" w14:textId="77777777" w:rsidTr="00801458">
        <w:tc>
          <w:tcPr>
            <w:tcW w:w="2336" w:type="dxa"/>
          </w:tcPr>
          <w:p w14:paraId="1553D698" w14:textId="78F29BFB" w:rsidR="005D65A5" w:rsidRPr="003714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714BC" w14:paraId="35BD0B14" w14:textId="77777777" w:rsidTr="00801458">
        <w:tc>
          <w:tcPr>
            <w:tcW w:w="2336" w:type="dxa"/>
          </w:tcPr>
          <w:p w14:paraId="5BC7DC8D" w14:textId="77777777" w:rsidR="005D65A5" w:rsidRPr="003714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64EB8F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3AD9ABA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61599E0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3714BC" w14:paraId="07CB715C" w14:textId="77777777" w:rsidTr="00801458">
        <w:tc>
          <w:tcPr>
            <w:tcW w:w="2336" w:type="dxa"/>
          </w:tcPr>
          <w:p w14:paraId="305EDCE7" w14:textId="77777777" w:rsidR="005D65A5" w:rsidRPr="003714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4D4D34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97A214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31991B" w14:textId="77777777" w:rsidR="005D65A5" w:rsidRPr="003714BC" w:rsidRDefault="007478E0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3714B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714B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404478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714BC" w14:paraId="65E02FE8" w14:textId="77777777" w:rsidTr="003714BC">
        <w:tc>
          <w:tcPr>
            <w:tcW w:w="562" w:type="dxa"/>
          </w:tcPr>
          <w:p w14:paraId="2D19DB08" w14:textId="77777777" w:rsidR="003714BC" w:rsidRDefault="003714B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3F48005" w14:textId="77777777" w:rsidR="003714BC" w:rsidRDefault="003714B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8854C45" w14:textId="77777777" w:rsidR="003714BC" w:rsidRPr="003714BC" w:rsidRDefault="003714B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714B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404479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714B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714BC" w14:paraId="0267C479" w14:textId="77777777" w:rsidTr="00801458">
        <w:tc>
          <w:tcPr>
            <w:tcW w:w="2500" w:type="pct"/>
          </w:tcPr>
          <w:p w14:paraId="37F699C9" w14:textId="77777777" w:rsidR="00B8237E" w:rsidRPr="003714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714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14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714BC" w14:paraId="3F240151" w14:textId="77777777" w:rsidTr="00801458">
        <w:tc>
          <w:tcPr>
            <w:tcW w:w="2500" w:type="pct"/>
          </w:tcPr>
          <w:p w14:paraId="61E91592" w14:textId="61A0874C" w:rsidR="00B8237E" w:rsidRPr="003714B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714BC" w:rsidRDefault="005C548A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714BC" w14:paraId="3AD377B3" w14:textId="77777777" w:rsidTr="00801458">
        <w:tc>
          <w:tcPr>
            <w:tcW w:w="2500" w:type="pct"/>
          </w:tcPr>
          <w:p w14:paraId="22C89404" w14:textId="77777777" w:rsidR="00B8237E" w:rsidRPr="003714BC" w:rsidRDefault="00B8237E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3E31CC6" w14:textId="77777777" w:rsidR="00B8237E" w:rsidRPr="003714BC" w:rsidRDefault="005C548A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714BC" w14:paraId="2489CF4E" w14:textId="77777777" w:rsidTr="00801458">
        <w:tc>
          <w:tcPr>
            <w:tcW w:w="2500" w:type="pct"/>
          </w:tcPr>
          <w:p w14:paraId="5DA3E877" w14:textId="77777777" w:rsidR="00B8237E" w:rsidRPr="003714B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41A0048" w14:textId="77777777" w:rsidR="00B8237E" w:rsidRPr="003714BC" w:rsidRDefault="005C548A" w:rsidP="00801458">
            <w:pPr>
              <w:rPr>
                <w:rFonts w:ascii="Times New Roman" w:hAnsi="Times New Roman" w:cs="Times New Roman"/>
              </w:rPr>
            </w:pPr>
            <w:r w:rsidRPr="003714B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3714B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714B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404480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714B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714B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14BC">
        <w:rPr>
          <w:rFonts w:ascii="Times New Roman" w:hAnsi="Times New Roman" w:cs="Times New Roman"/>
          <w:color w:val="000000"/>
          <w:sz w:val="28"/>
          <w:szCs w:val="28"/>
        </w:rPr>
        <w:t>Шкал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502CFE" w14:textId="77777777" w:rsidR="004A659E" w:rsidRDefault="004A659E" w:rsidP="00315CA6">
      <w:pPr>
        <w:spacing w:after="0" w:line="240" w:lineRule="auto"/>
      </w:pPr>
      <w:r>
        <w:separator/>
      </w:r>
    </w:p>
  </w:endnote>
  <w:endnote w:type="continuationSeparator" w:id="0">
    <w:p w14:paraId="5731C379" w14:textId="77777777" w:rsidR="004A659E" w:rsidRDefault="004A659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12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2334E7" w14:textId="77777777" w:rsidR="004A659E" w:rsidRDefault="004A659E" w:rsidP="00315CA6">
      <w:pPr>
        <w:spacing w:after="0" w:line="240" w:lineRule="auto"/>
      </w:pPr>
      <w:r>
        <w:separator/>
      </w:r>
    </w:p>
  </w:footnote>
  <w:footnote w:type="continuationSeparator" w:id="0">
    <w:p w14:paraId="520961F7" w14:textId="77777777" w:rsidR="004A659E" w:rsidRDefault="004A659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1EF419F"/>
    <w:multiLevelType w:val="multilevel"/>
    <w:tmpl w:val="73585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14BC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659E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0128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0C40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3714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rvts6">
    <w:name w:val="rvts6"/>
    <w:basedOn w:val="a0"/>
    <w:qFormat/>
    <w:rsid w:val="00371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3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88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69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ED8783-1F5C-4929-8938-6C6EF908D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3178</Words>
  <Characters>18120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